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7B19" w14:textId="77777777" w:rsidR="006B27D0" w:rsidRDefault="005E2C7B">
      <w:pPr>
        <w:pStyle w:val="Textoindependiente3"/>
        <w:spacing w:after="0"/>
        <w:jc w:val="center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</w:rPr>
        <w:t xml:space="preserve">CRONOGRAMA DE ACTIVIDADES CONCURSO INTERNO DE PROMOCION </w:t>
      </w:r>
      <w:proofErr w:type="gramStart"/>
      <w:r>
        <w:rPr>
          <w:rFonts w:ascii="Arial" w:hAnsi="Arial" w:cs="Arial"/>
          <w:b/>
          <w:sz w:val="22"/>
          <w:szCs w:val="22"/>
        </w:rPr>
        <w:t>PLANTA  PROFESIONALES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LEY 18.834 DEL SSVSA</w:t>
      </w:r>
      <w:r>
        <w:rPr>
          <w:rFonts w:ascii="Arial" w:hAnsi="Arial" w:cs="Arial"/>
          <w:b/>
          <w:sz w:val="22"/>
          <w:szCs w:val="22"/>
          <w:lang w:val="es-CL"/>
        </w:rPr>
        <w:t xml:space="preserve"> AÑO 2023</w:t>
      </w:r>
    </w:p>
    <w:p w14:paraId="1082649F" w14:textId="77777777" w:rsidR="006B27D0" w:rsidRDefault="006B27D0">
      <w:pPr>
        <w:pStyle w:val="Textoindependiente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755AE8DF" w14:textId="77777777" w:rsidR="006B27D0" w:rsidRDefault="006B27D0">
      <w:pPr>
        <w:pStyle w:val="Textoindependiente3"/>
        <w:spacing w:after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969"/>
        <w:gridCol w:w="1134"/>
        <w:gridCol w:w="1276"/>
      </w:tblGrid>
      <w:tr w:rsidR="006B27D0" w14:paraId="34A34973" w14:textId="77777777">
        <w:trPr>
          <w:trHeight w:val="25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AD4C" w14:textId="77777777" w:rsidR="006B27D0" w:rsidRDefault="005E2C7B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HITOS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00DF" w14:textId="77777777" w:rsidR="006B27D0" w:rsidRDefault="005E2C7B">
            <w:pPr>
              <w:spacing w:line="0" w:lineRule="atLeast"/>
              <w:ind w:left="1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14:paraId="03C330B3" w14:textId="77777777" w:rsidR="006B27D0" w:rsidRDefault="005E2C7B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14:paraId="722FF3A7" w14:textId="77777777" w:rsidR="006B27D0" w:rsidRDefault="005E2C7B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</w:t>
            </w:r>
          </w:p>
        </w:tc>
      </w:tr>
      <w:tr w:rsidR="006B27D0" w14:paraId="3F4838C1" w14:textId="77777777">
        <w:trPr>
          <w:trHeight w:val="22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59D50" w14:textId="77777777" w:rsidR="006B27D0" w:rsidRDefault="006B27D0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0EC6A" w14:textId="77777777" w:rsidR="006B27D0" w:rsidRDefault="006B27D0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14:paraId="526A7D24" w14:textId="77777777" w:rsidR="006B27D0" w:rsidRDefault="006B27D0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14:paraId="5A4FB7BA" w14:textId="77777777" w:rsidR="006B27D0" w:rsidRDefault="006B27D0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</w:tr>
      <w:tr w:rsidR="006B27D0" w14:paraId="29407E87" w14:textId="77777777">
        <w:trPr>
          <w:trHeight w:val="116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2A51" w14:textId="77777777" w:rsidR="006B27D0" w:rsidRDefault="005E2C7B">
            <w:pPr>
              <w:spacing w:line="0" w:lineRule="atLeas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Publicación, Difusión y Disponibilidad de las Bases en la página web del Servicio de Salud Valparaíso-San Antonio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paneles informativos, correo electrónico masivo, hall central de la Dirección de Servicio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de Salud u otros medios disponibles en cada establecimiento.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5F8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Desde el </w:t>
            </w:r>
            <w:r>
              <w:rPr>
                <w:rFonts w:ascii="Arial" w:hAnsi="Arial" w:cs="Arial"/>
                <w:b/>
              </w:rPr>
              <w:t xml:space="preserve">segundo </w:t>
            </w:r>
            <w:r>
              <w:rPr>
                <w:rFonts w:ascii="Arial" w:hAnsi="Arial" w:cs="Arial"/>
                <w:bCs/>
              </w:rPr>
              <w:t>día hábil siguiente a la recepción en la Dirección del Servicio de Salud Valparaíso-San Antonio, de la resolución tomada razón que llama a Concurso y aprueba bases de este Proce</w:t>
            </w:r>
            <w:r>
              <w:rPr>
                <w:rFonts w:ascii="Arial" w:hAnsi="Arial" w:cs="Arial"/>
                <w:bCs/>
              </w:rPr>
              <w:t xml:space="preserve">so por parte de Contraloría Regional de Valparaíso y hasta por </w:t>
            </w:r>
            <w:r>
              <w:rPr>
                <w:rFonts w:ascii="Arial" w:hAnsi="Arial" w:cs="Arial"/>
                <w:b/>
              </w:rPr>
              <w:t xml:space="preserve">quince días hábiles.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569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/11/202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22F8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s-CL"/>
              </w:rPr>
              <w:t>0</w:t>
            </w:r>
            <w:r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</w:tr>
      <w:tr w:rsidR="006B27D0" w14:paraId="43DE1373" w14:textId="77777777">
        <w:trPr>
          <w:trHeight w:val="93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D364" w14:textId="77777777" w:rsidR="006B27D0" w:rsidRDefault="005E2C7B">
            <w:pPr>
              <w:spacing w:line="236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de antecedentes</w:t>
            </w:r>
          </w:p>
          <w:p w14:paraId="60B46EB4" w14:textId="77777777" w:rsidR="006B27D0" w:rsidRDefault="006B27D0">
            <w:pPr>
              <w:spacing w:line="0" w:lineRule="atLeast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E542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quince días hábiles </w:t>
            </w:r>
            <w:r>
              <w:rPr>
                <w:rFonts w:ascii="Arial" w:hAnsi="Arial" w:cs="Arial"/>
              </w:rPr>
              <w:t xml:space="preserve">siguiente a la fecha de publicación, difusión y disponibilidad de Bases, en la página web </w:t>
            </w:r>
            <w:r>
              <w:rPr>
                <w:rFonts w:ascii="Arial" w:hAnsi="Arial" w:cs="Arial"/>
              </w:rPr>
              <w:t>del Servicio de Salud.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DBD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21</w:t>
            </w:r>
            <w:r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E4E" w14:textId="77777777" w:rsidR="006B27D0" w:rsidRDefault="006B27D0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14:paraId="75A86D96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12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s-CL"/>
              </w:rPr>
              <w:t>01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  <w:p w14:paraId="5980F905" w14:textId="77777777" w:rsidR="006B27D0" w:rsidRDefault="006B27D0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7C73A09F" w14:textId="77777777">
        <w:trPr>
          <w:trHeight w:val="236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0C6D" w14:textId="77777777" w:rsidR="006B27D0" w:rsidRDefault="005E2C7B">
            <w:pPr>
              <w:spacing w:line="235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y análisis de antecedentes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8FC8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quince días hábiles </w:t>
            </w:r>
            <w:r>
              <w:rPr>
                <w:rFonts w:ascii="Arial" w:hAnsi="Arial" w:cs="Arial"/>
              </w:rPr>
              <w:t>siguientes a la fecha de recepción de antecedentes.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82D1DB" w14:textId="77777777" w:rsidR="006B27D0" w:rsidRDefault="006B27D0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B9B578" w14:textId="77777777" w:rsidR="006B27D0" w:rsidRDefault="006B27D0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53D0DAA7" w14:textId="77777777">
        <w:trPr>
          <w:trHeight w:val="531"/>
          <w:jc w:val="center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E07B" w14:textId="77777777" w:rsidR="006B27D0" w:rsidRDefault="006B27D0">
            <w:pPr>
              <w:spacing w:line="0" w:lineRule="atLeast"/>
              <w:ind w:lef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1BE1A" w14:textId="77777777" w:rsidR="006B27D0" w:rsidRDefault="006B27D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6C92E" w14:textId="77777777" w:rsidR="006B27D0" w:rsidRDefault="005E2C7B">
            <w:pPr>
              <w:spacing w:line="0" w:lineRule="atLeast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s-CL"/>
              </w:rPr>
              <w:t>15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s-CL"/>
              </w:rPr>
              <w:t>01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CC78" w14:textId="77777777" w:rsidR="006B27D0" w:rsidRDefault="005E2C7B">
            <w:pPr>
              <w:spacing w:line="0" w:lineRule="atLeast"/>
              <w:ind w:firstLineChars="50" w:firstLine="100"/>
              <w:jc w:val="both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02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361B8949" w14:textId="77777777">
        <w:trPr>
          <w:trHeight w:val="236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2851" w14:textId="77777777" w:rsidR="006B27D0" w:rsidRDefault="005E2C7B">
            <w:pPr>
              <w:spacing w:line="235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resultados preliminares en la página web del Servicio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Style w:val="Hipervnculo"/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en paneles informativos, correo electrónico masivo, hall central de la Dirección de Servicio de Salud u otros medios disponibles en cada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establecimiento.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545144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 la fecha de término de la evaluación y análisis de antecedentes.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7DBE6D20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05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0D6D5326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09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00D73F68" w14:textId="77777777">
        <w:trPr>
          <w:trHeight w:val="247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E7D00" w14:textId="77777777" w:rsidR="006B27D0" w:rsidRDefault="006B27D0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4DC6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BAB0E5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2126B8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24304460" w14:textId="77777777">
        <w:trPr>
          <w:trHeight w:val="23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83519" w14:textId="77777777" w:rsidR="006B27D0" w:rsidRDefault="005E2C7B">
            <w:pPr>
              <w:spacing w:line="236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Recepción de apelaciones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09E264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 xml:space="preserve">siguiente a la fecha de publicación de </w:t>
            </w:r>
            <w:r>
              <w:rPr>
                <w:rFonts w:ascii="Arial" w:hAnsi="Arial" w:cs="Arial"/>
              </w:rPr>
              <w:t>resultados preliminares.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23EE141" w14:textId="77777777" w:rsidR="006B27D0" w:rsidRDefault="006B27D0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14:paraId="21546D08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EE78D65" w14:textId="77777777" w:rsidR="006B27D0" w:rsidRDefault="006B27D0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14:paraId="54282C17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16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2AB02F11" w14:textId="77777777">
        <w:trPr>
          <w:trHeight w:val="248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DE6E" w14:textId="77777777" w:rsidR="006B27D0" w:rsidRDefault="006B27D0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0DB5" w14:textId="77777777" w:rsidR="006B27D0" w:rsidRDefault="006B27D0">
            <w:pPr>
              <w:spacing w:line="242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87BA3C" w14:textId="77777777" w:rsidR="006B27D0" w:rsidRDefault="006B27D0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0075B4" w14:textId="77777777" w:rsidR="006B27D0" w:rsidRDefault="006B27D0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478749CE" w14:textId="77777777">
        <w:trPr>
          <w:trHeight w:val="234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6D40" w14:textId="77777777" w:rsidR="006B27D0" w:rsidRDefault="005E2C7B">
            <w:pPr>
              <w:spacing w:line="234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Resolución de apelaciones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0E146D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 a la fecha de cierre de la recepción</w:t>
            </w:r>
          </w:p>
          <w:p w14:paraId="3A32942E" w14:textId="77777777" w:rsidR="006B27D0" w:rsidRDefault="005E2C7B">
            <w:pPr>
              <w:spacing w:line="243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apelaciones.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16B88D8" w14:textId="77777777" w:rsidR="006B27D0" w:rsidRDefault="006B27D0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14:paraId="556DA208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19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69EDE565" w14:textId="77777777" w:rsidR="006B27D0" w:rsidRDefault="006B27D0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14:paraId="66864162" w14:textId="77777777" w:rsidR="006B27D0" w:rsidRDefault="005E2C7B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23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240EE376" w14:textId="77777777">
        <w:trPr>
          <w:trHeight w:val="248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51AF" w14:textId="77777777" w:rsidR="006B27D0" w:rsidRDefault="006B27D0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4FC" w14:textId="77777777" w:rsidR="006B27D0" w:rsidRDefault="006B27D0">
            <w:pPr>
              <w:spacing w:line="243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02383" w14:textId="77777777" w:rsidR="006B27D0" w:rsidRDefault="006B27D0">
            <w:pPr>
              <w:spacing w:line="243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4F3E1E" w14:textId="77777777" w:rsidR="006B27D0" w:rsidRDefault="006B27D0">
            <w:pPr>
              <w:spacing w:line="243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5D536D15" w14:textId="77777777">
        <w:trPr>
          <w:trHeight w:val="236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E22F" w14:textId="77777777" w:rsidR="006B27D0" w:rsidRDefault="005E2C7B">
            <w:pPr>
              <w:spacing w:line="235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Publicación de resultados definitivos en la página web del Servicio </w:t>
            </w:r>
            <w:hyperlink r:id="rId8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Style w:val="Hipervnculo"/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paneles informativos,</w:t>
            </w:r>
            <w:r>
              <w:rPr>
                <w:rStyle w:val="Hipervnculo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correo electrónico, hall central de la Dirección de Servicio de Salud u otros medios disponibles en cada establec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imiento.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A0762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tercer día hábil </w:t>
            </w:r>
            <w:r>
              <w:rPr>
                <w:rFonts w:ascii="Arial" w:hAnsi="Arial" w:cs="Arial"/>
              </w:rPr>
              <w:t>siguiente a la fecha de término de la resolución de apelaciones.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A09FA10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26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BCB323F" w14:textId="77777777" w:rsidR="006B27D0" w:rsidRDefault="005E2C7B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28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45050BBF" w14:textId="77777777">
        <w:trPr>
          <w:trHeight w:val="247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CA26E" w14:textId="77777777" w:rsidR="006B27D0" w:rsidRDefault="006B27D0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05412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5DE8C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97A0EB" w14:textId="77777777" w:rsidR="006B27D0" w:rsidRDefault="006B27D0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6B27D0" w14:paraId="5923B991" w14:textId="77777777">
        <w:trPr>
          <w:trHeight w:val="23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76F3" w14:textId="77777777" w:rsidR="006B27D0" w:rsidRDefault="005E2C7B">
            <w:pPr>
              <w:spacing w:line="236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Ofrecimiento, aceptación o rechazo de cargos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003CF1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 xml:space="preserve">siguiente a la fecha de término de la </w:t>
            </w:r>
            <w:r>
              <w:rPr>
                <w:rFonts w:ascii="Arial" w:hAnsi="Arial" w:cs="Arial"/>
              </w:rPr>
              <w:t>publicación de resultados definitivos, de manera presencial o por correo electrónico.</w:t>
            </w:r>
          </w:p>
          <w:p w14:paraId="642EBC58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cuarto día hábil </w:t>
            </w:r>
            <w:r>
              <w:rPr>
                <w:rFonts w:ascii="Arial" w:hAnsi="Arial" w:cs="Arial"/>
              </w:rPr>
              <w:t xml:space="preserve">siguiente a la fecha de ofrecimiento realizado a través de carta certificada, plazo que empezará a regir a partir del tercer día hábil desde el </w:t>
            </w:r>
            <w:r>
              <w:rPr>
                <w:rFonts w:ascii="Arial" w:hAnsi="Arial" w:cs="Arial"/>
              </w:rPr>
              <w:t>envío de la carta certificada.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FFC7127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428DE8AB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06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445DE84D" w14:textId="77777777">
        <w:trPr>
          <w:trHeight w:val="1450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DA86" w14:textId="77777777" w:rsidR="006B27D0" w:rsidRDefault="006B27D0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2144" w14:textId="77777777" w:rsidR="006B27D0" w:rsidRDefault="006B27D0">
            <w:pPr>
              <w:spacing w:line="242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C71EB1" w14:textId="77777777" w:rsidR="006B27D0" w:rsidRDefault="005E2C7B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F16935" w14:textId="77777777" w:rsidR="006B27D0" w:rsidRDefault="005E2C7B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08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6B27D0" w14:paraId="0369ACF5" w14:textId="77777777">
        <w:trPr>
          <w:trHeight w:val="23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A7D7" w14:textId="77777777" w:rsidR="006B27D0" w:rsidRDefault="005E2C7B">
            <w:pPr>
              <w:spacing w:line="0" w:lineRule="atLeas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Dictación de Resolución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C317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 a la fecha de término del ofrecimiento, aceptación o rechazo de cargos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D16FB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11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477BEA" w14:textId="77777777" w:rsidR="006B27D0" w:rsidRDefault="005E2C7B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15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</w:tbl>
    <w:p w14:paraId="081CEA88" w14:textId="77777777" w:rsidR="006B27D0" w:rsidRDefault="006B27D0"/>
    <w:p w14:paraId="585E075F" w14:textId="77777777" w:rsidR="006B27D0" w:rsidRDefault="005E2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Valparaíso, </w:t>
      </w:r>
      <w:r>
        <w:rPr>
          <w:rFonts w:ascii="Arial" w:hAnsi="Arial" w:cs="Arial"/>
          <w:lang w:val="es-CL"/>
        </w:rPr>
        <w:t>29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es-CL"/>
        </w:rPr>
        <w:t>3</w:t>
      </w:r>
      <w:r>
        <w:rPr>
          <w:rFonts w:ascii="Arial" w:hAnsi="Arial" w:cs="Arial"/>
        </w:rPr>
        <w:t xml:space="preserve">. </w:t>
      </w:r>
    </w:p>
    <w:p w14:paraId="2A4DA88C" w14:textId="77777777" w:rsidR="006B27D0" w:rsidRDefault="006B27D0">
      <w:pPr>
        <w:rPr>
          <w:rFonts w:ascii="Arial" w:hAnsi="Arial" w:cs="Arial"/>
        </w:rPr>
      </w:pPr>
    </w:p>
    <w:p w14:paraId="0047BEF5" w14:textId="77777777" w:rsidR="006B27D0" w:rsidRDefault="006B27D0">
      <w:pPr>
        <w:rPr>
          <w:rFonts w:ascii="Arial" w:hAnsi="Arial" w:cs="Arial"/>
        </w:rPr>
      </w:pPr>
    </w:p>
    <w:p w14:paraId="5B75640A" w14:textId="77777777" w:rsidR="006B27D0" w:rsidRDefault="006B27D0">
      <w:pPr>
        <w:rPr>
          <w:rFonts w:ascii="Arial" w:hAnsi="Arial" w:cs="Arial"/>
        </w:rPr>
      </w:pPr>
    </w:p>
    <w:sectPr w:rsidR="006B27D0">
      <w:pgSz w:w="12240" w:h="1872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9AB8" w14:textId="77777777" w:rsidR="005E2C7B" w:rsidRDefault="005E2C7B">
      <w:r>
        <w:separator/>
      </w:r>
    </w:p>
  </w:endnote>
  <w:endnote w:type="continuationSeparator" w:id="0">
    <w:p w14:paraId="57A6DC5A" w14:textId="77777777" w:rsidR="005E2C7B" w:rsidRDefault="005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FB27" w14:textId="77777777" w:rsidR="005E2C7B" w:rsidRDefault="005E2C7B">
      <w:r>
        <w:separator/>
      </w:r>
    </w:p>
  </w:footnote>
  <w:footnote w:type="continuationSeparator" w:id="0">
    <w:p w14:paraId="5FFF5395" w14:textId="77777777" w:rsidR="005E2C7B" w:rsidRDefault="005E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04"/>
    <w:rsid w:val="00017A8F"/>
    <w:rsid w:val="0007540F"/>
    <w:rsid w:val="001B5891"/>
    <w:rsid w:val="003614F3"/>
    <w:rsid w:val="00542CF5"/>
    <w:rsid w:val="005E2C7B"/>
    <w:rsid w:val="006B27D0"/>
    <w:rsid w:val="008E1091"/>
    <w:rsid w:val="009A5610"/>
    <w:rsid w:val="00A45278"/>
    <w:rsid w:val="00AB355F"/>
    <w:rsid w:val="00B774EB"/>
    <w:rsid w:val="00D10004"/>
    <w:rsid w:val="00E4789D"/>
    <w:rsid w:val="04DE6D74"/>
    <w:rsid w:val="06EE5858"/>
    <w:rsid w:val="1B5D2FBF"/>
    <w:rsid w:val="597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7E1D"/>
  <w15:docId w15:val="{2B93BC90-DE5B-4DC4-92B7-A746411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qFormat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s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vs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vs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 MJ04Z80R</dc:creator>
  <cp:lastModifiedBy>pilar ramirez</cp:lastModifiedBy>
  <cp:revision>2</cp:revision>
  <cp:lastPrinted>2021-11-09T14:36:00Z</cp:lastPrinted>
  <dcterms:created xsi:type="dcterms:W3CDTF">2023-12-04T20:36:00Z</dcterms:created>
  <dcterms:modified xsi:type="dcterms:W3CDTF">2023-12-04T20:36:00Z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2D2FA92A002848EEAFD4A09EB34B5E3F_13</vt:lpwstr>
  </property>
</Properties>
</file>